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54E3E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ПРОБЛЕМЫ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АДАПТАЦИИ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УСЛОВИЯМ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ШКОЛЬНОЙ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ЖИЗНИ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КАК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СЛЕДУЮЩЕГО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ЭТАПА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ВЗРОСЛЕНИЯ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00000" w:rsidRDefault="00B54E3E">
      <w:pPr>
        <w:pStyle w:val="ParagraphStyle"/>
        <w:spacing w:before="24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достигли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переступят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возможно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столкнутся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множеством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B54E3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безболезненным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воспитателю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B54E3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успешно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благодаря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получающих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качественное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преемственности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B54E3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пойдет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школу…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пройти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адаптации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безболезненно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благоприятные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B54E3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рассказываем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6–7 </w:t>
      </w:r>
      <w:r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режиме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терпеливым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Переход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обучению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самый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ранимый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подвержены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заболеваниям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присущи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эмоциональность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впечатлительность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B54E3E">
      <w:pPr>
        <w:pStyle w:val="ParagraphStyle"/>
        <w:spacing w:before="105" w:after="3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легче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привыкнуть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рекомендуем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приёмы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B54E3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закалив</w:t>
      </w:r>
      <w:r>
        <w:rPr>
          <w:rFonts w:ascii="Times New Roman" w:hAnsi="Times New Roman" w:cs="Times New Roman"/>
          <w:sz w:val="28"/>
          <w:szCs w:val="28"/>
        </w:rPr>
        <w:t>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повышает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стрессоустойчивость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организма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здоровья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успешной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адаптации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B54E3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двигательная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влечёт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усиление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сердечной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тренирует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сердце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укрепляет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нер</w:t>
      </w:r>
      <w:r>
        <w:rPr>
          <w:rFonts w:ascii="Times New Roman" w:hAnsi="Times New Roman" w:cs="Times New Roman"/>
          <w:sz w:val="28"/>
          <w:szCs w:val="28"/>
        </w:rPr>
        <w:t>вную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улучшает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возбуждения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торможения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мозга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B54E3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двигательную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избежать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гиподинамии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Движение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радость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работоспособности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B54E3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привычки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B54E3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lastRenderedPageBreak/>
        <w:t>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осознании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здоровье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главная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B54E3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достигнутых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осанки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B54E3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00000" w:rsidRDefault="00B54E3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подвижные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свежем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воздухе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00000" w:rsidRDefault="00B54E3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утренняя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гимнастика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гимнастика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00000" w:rsidRDefault="00B54E3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постоянное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</w:t>
      </w:r>
      <w:r>
        <w:rPr>
          <w:rFonts w:ascii="Times New Roman" w:hAnsi="Times New Roman" w:cs="Times New Roman"/>
          <w:sz w:val="28"/>
          <w:szCs w:val="28"/>
        </w:rPr>
        <w:t>ёнка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00000" w:rsidRDefault="00B54E3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упражнения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00000" w:rsidRDefault="00B54E3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профилактика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зрения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занятиях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00000" w:rsidRDefault="00B54E3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школой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экскурсии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подготовка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сюжетные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тематическая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«Школа»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здесь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букварь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тетради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дид</w:t>
      </w:r>
      <w:r>
        <w:rPr>
          <w:rFonts w:ascii="Times New Roman" w:hAnsi="Times New Roman" w:cs="Times New Roman"/>
          <w:sz w:val="28"/>
          <w:szCs w:val="28"/>
        </w:rPr>
        <w:t>актический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занимательные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головоломки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00000" w:rsidRDefault="00B54E3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B54E3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B54E3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полезных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привычек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B54E3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«Готовимся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B54E3E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самы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читает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содержанием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«Филипок»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«Звериная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Совместно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происходит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чувства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уверенности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успешности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близким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B54E3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Вообще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общаем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книге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обдумывания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B54E3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Н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Лесков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сказал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«Истинно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глаголю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печатному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временем»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B54E3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дошкольни</w:t>
      </w:r>
      <w:r>
        <w:rPr>
          <w:rFonts w:ascii="Times New Roman" w:hAnsi="Times New Roman" w:cs="Times New Roman"/>
          <w:sz w:val="28"/>
          <w:szCs w:val="28"/>
        </w:rPr>
        <w:t>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грамотного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читателя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сегодняшнего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существенно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грамотным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читателем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«…</w:t>
      </w:r>
      <w:r>
        <w:rPr>
          <w:rFonts w:ascii="Times New Roman" w:hAnsi="Times New Roman" w:cs="Times New Roman"/>
          <w:caps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характеризует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степень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читающей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момент»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Н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Рубакин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читают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читает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интеллектуальным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широкими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познавательными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грамотной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речью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верными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нравстве</w:t>
      </w:r>
      <w:r>
        <w:rPr>
          <w:rFonts w:ascii="Times New Roman" w:hAnsi="Times New Roman" w:cs="Times New Roman"/>
          <w:sz w:val="28"/>
          <w:szCs w:val="28"/>
        </w:rPr>
        <w:t>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ориентирами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общественно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приемлемыми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значительными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высокой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самодостаточностью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посторонних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свойственна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витая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эмоциональная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высокий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памяти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внимания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воображения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B54E3E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постепенно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нравственных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даёт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исчезнуть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эстетичес</w:t>
      </w:r>
      <w:r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воплощённые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воспринимаются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глубже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терпимее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осознаннее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«грамотный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читатель»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читаемого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читателя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непрерывен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даём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воспринимать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теоретические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рифма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сравнение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олицетворение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закрепить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читая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заучивая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Выготского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Ж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Пиаже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Чуковского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психофизиологической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значит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легче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восприниматься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B54E3E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авторских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имён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встречаются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учебниках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начальной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Н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Абрамцева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Г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Цыферов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М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Потоцкая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С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Махотин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др</w:t>
      </w:r>
      <w:r>
        <w:rPr>
          <w:rFonts w:ascii="Times New Roman" w:hAnsi="Times New Roman" w:cs="Times New Roman"/>
          <w:i/>
          <w:iCs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расширяется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жанровая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докучные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народные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авторские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колыбельные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народные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авторские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страшилка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</w:t>
      </w:r>
      <w:r>
        <w:rPr>
          <w:rFonts w:ascii="Times New Roman" w:hAnsi="Times New Roman" w:cs="Times New Roman"/>
          <w:sz w:val="28"/>
          <w:szCs w:val="28"/>
        </w:rPr>
        <w:t xml:space="preserve">.).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ознакомлению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книг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воспринимать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книгу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источник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«особый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чистый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добрый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</w:t>
      </w:r>
      <w:r>
        <w:rPr>
          <w:rFonts w:ascii="Times New Roman" w:hAnsi="Times New Roman" w:cs="Times New Roman"/>
          <w:sz w:val="28"/>
          <w:szCs w:val="28"/>
        </w:rPr>
        <w:t>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счастливыми»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Вордсворт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B54E3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осознанное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диалога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ненавязчивый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меня</w:t>
      </w:r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рассказывала</w:t>
      </w:r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понятно</w:t>
      </w:r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поощряем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сочинять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рассказывать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стесняясь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другим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B54E3E">
      <w:pPr>
        <w:pStyle w:val="ParagraphStyle"/>
        <w:spacing w:before="105" w:after="3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высказываний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закрепляются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00000" w:rsidRDefault="00B54E3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сказов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фотографиям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0000" w:rsidRDefault="00B54E3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картинок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рассказы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картинках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Раулова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художников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000000" w:rsidRDefault="00B54E3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комиксы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B54E3E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установили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</w:t>
      </w:r>
      <w:r>
        <w:rPr>
          <w:rFonts w:ascii="Times New Roman" w:hAnsi="Times New Roman" w:cs="Times New Roman"/>
          <w:sz w:val="28"/>
          <w:szCs w:val="28"/>
        </w:rPr>
        <w:t>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широкой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самовыразиться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самореализовываться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</w:t>
      </w:r>
      <w:r>
        <w:rPr>
          <w:rFonts w:ascii="Times New Roman" w:hAnsi="Times New Roman" w:cs="Times New Roman"/>
          <w:sz w:val="28"/>
          <w:szCs w:val="28"/>
        </w:rPr>
        <w:t>знь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воображения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вымышленные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перевоплощаются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отечественного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С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Рубинштейна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игровую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сравнить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лишь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«очарованием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B54E3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Д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Б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Элькониным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сюжетная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сензитивна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межличностных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</w:t>
      </w:r>
      <w:r>
        <w:rPr>
          <w:rFonts w:ascii="Times New Roman" w:hAnsi="Times New Roman" w:cs="Times New Roman"/>
          <w:sz w:val="28"/>
          <w:szCs w:val="28"/>
        </w:rPr>
        <w:t>овек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Ведь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благодаря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ориентироваться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неприятностей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столкнуться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Следовател</w:t>
      </w:r>
      <w:r>
        <w:rPr>
          <w:rFonts w:ascii="Times New Roman" w:hAnsi="Times New Roman" w:cs="Times New Roman"/>
          <w:sz w:val="28"/>
          <w:szCs w:val="28"/>
        </w:rPr>
        <w:t>ьно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B54E3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подобрать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подход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Одни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удовольствием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раскрашивают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читают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рассматривают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книг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совместную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сближающую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другом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«Веселые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«Юный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пешеход»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«Скоро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школу»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«Веселая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математика»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«Лесная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B54E3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сюжетно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ролевые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Подчи</w:t>
      </w:r>
      <w:r>
        <w:rPr>
          <w:rFonts w:ascii="Times New Roman" w:hAnsi="Times New Roman" w:cs="Times New Roman"/>
          <w:sz w:val="28"/>
          <w:szCs w:val="28"/>
        </w:rPr>
        <w:t>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даёт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полноценные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взаимоотношения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подчинение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Правило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становится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ядром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роли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успешной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адаптации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очередь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потому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подчинено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хочется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продикто</w:t>
      </w:r>
      <w:r>
        <w:rPr>
          <w:rFonts w:ascii="Times New Roman" w:hAnsi="Times New Roman" w:cs="Times New Roman"/>
          <w:sz w:val="28"/>
          <w:szCs w:val="28"/>
        </w:rPr>
        <w:t>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учителем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B54E3E">
      <w:pPr>
        <w:pStyle w:val="ParagraphStyle"/>
        <w:keepLines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происходит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7 </w:t>
      </w:r>
      <w:r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всё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измениться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Теперь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всяких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восприятием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памятью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вниманием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учитываем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касающиеся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aps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делать»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.),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стремится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овладеть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навыками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ap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писать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читать»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.).</w:t>
      </w:r>
    </w:p>
    <w:p w:rsidR="00000000" w:rsidRDefault="00B54E3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пойдут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учебная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ещё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сформирована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незаметен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прежде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будущего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школьника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B54E3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Ориентируясь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видного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отечественного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психолога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С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Выготского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дошкольни</w:t>
      </w:r>
      <w:r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сплав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интеллекта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придаем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эмоционального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комфорта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Положительное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подкрепление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эвристических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успехов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положительное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эмоциональное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невербальное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</w:t>
      </w:r>
      <w:r>
        <w:rPr>
          <w:rFonts w:ascii="Times New Roman" w:hAnsi="Times New Roman" w:cs="Times New Roman"/>
          <w:sz w:val="28"/>
          <w:szCs w:val="28"/>
        </w:rPr>
        <w:t>ослого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взглядом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жестом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мимикой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B54E3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«Активная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мысли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предпосылка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сознательного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твердых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глубоких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знаний…»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говорил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замечательный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тонкий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знаток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детской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Сухомлинский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B54E3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прочитанного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услышанного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немаловажно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уверенность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постигать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B54E3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адаптации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неуспеваемости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>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лежат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задатки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запущенность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саду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означает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предпосылки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</w:t>
      </w:r>
      <w:r>
        <w:rPr>
          <w:rFonts w:ascii="Times New Roman" w:hAnsi="Times New Roman" w:cs="Times New Roman"/>
          <w:sz w:val="28"/>
          <w:szCs w:val="28"/>
        </w:rPr>
        <w:t>жились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B54E3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приучаем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стесняться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говорить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своём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незнании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непонимании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формулировать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B54E3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</w:t>
      </w:r>
      <w:r>
        <w:rPr>
          <w:rFonts w:ascii="Times New Roman" w:hAnsi="Times New Roman" w:cs="Times New Roman"/>
          <w:sz w:val="28"/>
          <w:szCs w:val="28"/>
        </w:rPr>
        <w:t>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«слышать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слушать»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«смотреть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видеть»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самооценку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мнению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Усовой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сформирована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адекватная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сформирована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соотнести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низкое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приучить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постоянно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бёнка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взаимоотношениями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сверстниками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позицию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Известный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Н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Н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Поддьяков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подметил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неуспеху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игровую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«трагико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драматическую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позицию»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уверен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возможностях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тяжело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переносит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неудачи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подбадриваем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убеждаем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ликвидирует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неуспех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небольшие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успехи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отмечаем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B54E3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ограничивалось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Наряду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самооценкой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значительное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Обычно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поступающие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достаточно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внешнее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ещё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умственную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Несформированность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неумению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оценивать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чём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трудности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сталкивается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учёбе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B54E3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Очевидно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объёме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сформируются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предпосылок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</w:t>
      </w:r>
      <w:r>
        <w:rPr>
          <w:rFonts w:ascii="Times New Roman" w:hAnsi="Times New Roman" w:cs="Times New Roman"/>
          <w:sz w:val="28"/>
          <w:szCs w:val="28"/>
        </w:rPr>
        <w:t>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перестраиваем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B54E3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полезной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созидательной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переносить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свободную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полученные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сформирован</w:t>
      </w:r>
      <w:r>
        <w:rPr>
          <w:rFonts w:ascii="Times New Roman" w:hAnsi="Times New Roman" w:cs="Times New Roman"/>
          <w:sz w:val="28"/>
          <w:szCs w:val="28"/>
        </w:rPr>
        <w:t>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предпосылок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умению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B54E3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ежедневно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исследовательскую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манипулятивную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познавательную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конечно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важен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возникновение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эвристического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мышления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сообразительности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расширения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понятийного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чрезвычайно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последующего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преодоления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B54E3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</w:t>
      </w:r>
      <w:r>
        <w:rPr>
          <w:rFonts w:ascii="Times New Roman" w:hAnsi="Times New Roman" w:cs="Times New Roman"/>
          <w:sz w:val="28"/>
          <w:szCs w:val="28"/>
        </w:rPr>
        <w:t>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чтения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мелкую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моторику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гибкость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ловкость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руки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sz w:val="28"/>
          <w:szCs w:val="28"/>
        </w:rPr>
        <w:t>наглядно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показываем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щепоть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содружество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пальцев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большого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казательного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удерживающих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карандаш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ручку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формируем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захват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карандаша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упражняем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распределении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мышечной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нагрузки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B54E3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невропатолога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С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Скворцова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мозга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центрального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посещают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компенсирующего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7 </w:t>
      </w:r>
      <w:r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очевидным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становится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недостаток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интенсивная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ачеством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закладываются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успешного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Развивая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охватываем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произносительную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сторону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словарь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грамматический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связную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B54E3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анкетирование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</w:t>
      </w:r>
      <w:r>
        <w:rPr>
          <w:rFonts w:ascii="Times New Roman" w:hAnsi="Times New Roman" w:cs="Times New Roman"/>
          <w:sz w:val="28"/>
          <w:szCs w:val="28"/>
        </w:rPr>
        <w:t>телей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которого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ответить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отношение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одновременно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«плюсы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минусы»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B54E3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охотно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выполняют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</w:t>
      </w:r>
      <w:r>
        <w:rPr>
          <w:rFonts w:ascii="Times New Roman" w:hAnsi="Times New Roman" w:cs="Times New Roman"/>
          <w:sz w:val="28"/>
          <w:szCs w:val="28"/>
        </w:rPr>
        <w:t>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активно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улыбаются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радуются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успехам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успехам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сверстников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обращаются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B54E3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педагоги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занятые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объединят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усилия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преемственности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эмоциональный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комфорт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интересную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Всё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фундаментом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личностного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интеллектуального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уверенный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ступень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преодолеть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B54E3E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Памятка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родителей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«Как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подготовить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ребёнка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поступлению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школу»</w:t>
      </w:r>
    </w:p>
    <w:p w:rsidR="00000000" w:rsidRDefault="00B54E3E">
      <w:pPr>
        <w:pStyle w:val="ParagraphStyle"/>
        <w:shd w:val="clear" w:color="auto" w:fill="FFFFFF"/>
        <w:spacing w:before="150" w:after="45"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Уважаемые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родители</w:t>
      </w:r>
      <w:r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000000" w:rsidRDefault="00B54E3E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стоите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вместе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детьми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пороге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готовы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перешагнуть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радостью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hAnsi="Times New Roman" w:cs="Times New Roman"/>
          <w:color w:val="000000"/>
          <w:sz w:val="28"/>
          <w:szCs w:val="28"/>
        </w:rPr>
        <w:t>Готов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аш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ребенок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школе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hAnsi="Times New Roman" w:cs="Times New Roman"/>
          <w:color w:val="000000"/>
          <w:sz w:val="28"/>
          <w:szCs w:val="28"/>
        </w:rPr>
        <w:t>Готовы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помочь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подготовке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достичь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хороших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результатов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этой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нам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двигаться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одном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B54E3E">
      <w:pPr>
        <w:pStyle w:val="ParagraphStyle"/>
        <w:shd w:val="clear" w:color="auto" w:fill="FFFFFF"/>
        <w:tabs>
          <w:tab w:val="left" w:pos="480"/>
          <w:tab w:val="left" w:pos="705"/>
        </w:tabs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Хвалите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любые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даже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незначительные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успехи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B54E3E">
      <w:pPr>
        <w:pStyle w:val="ParagraphStyle"/>
        <w:shd w:val="clear" w:color="auto" w:fill="FFFFFF"/>
        <w:tabs>
          <w:tab w:val="left" w:pos="480"/>
          <w:tab w:val="left" w:pos="705"/>
        </w:tabs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>Наберитесь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терпения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исключите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ребенком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окрики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резкость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B54E3E">
      <w:pPr>
        <w:pStyle w:val="ParagraphStyle"/>
        <w:shd w:val="clear" w:color="auto" w:fill="FFFFFF"/>
        <w:tabs>
          <w:tab w:val="left" w:pos="480"/>
          <w:tab w:val="left" w:pos="705"/>
        </w:tabs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hAnsi="Times New Roman" w:cs="Times New Roman"/>
          <w:color w:val="000000"/>
          <w:sz w:val="28"/>
          <w:szCs w:val="28"/>
        </w:rPr>
        <w:t>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проблемы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нарушением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постарайтесь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решить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B54E3E">
      <w:pPr>
        <w:pStyle w:val="ParagraphStyle"/>
        <w:shd w:val="clear" w:color="auto" w:fill="FFFFFF"/>
        <w:tabs>
          <w:tab w:val="left" w:pos="480"/>
          <w:tab w:val="left" w:pos="705"/>
        </w:tabs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</w:rPr>
        <w:t>Ребенок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уметь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одеваться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застегивать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пуговицы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молнии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завязывать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шнурки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B54E3E">
      <w:pPr>
        <w:pStyle w:val="ParagraphStyle"/>
        <w:shd w:val="clear" w:color="auto" w:fill="FFFFFF"/>
        <w:tabs>
          <w:tab w:val="left" w:pos="480"/>
          <w:tab w:val="left" w:pos="705"/>
        </w:tabs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 w:cs="Times New Roman"/>
          <w:color w:val="000000"/>
          <w:sz w:val="28"/>
          <w:szCs w:val="28"/>
        </w:rPr>
        <w:t>Ребенок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знать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домашний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уверенно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называть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имена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отчества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родителей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B54E3E">
      <w:pPr>
        <w:pStyle w:val="ParagraphStyle"/>
        <w:shd w:val="clear" w:color="auto" w:fill="FFFFFF"/>
        <w:tabs>
          <w:tab w:val="left" w:pos="480"/>
          <w:tab w:val="left" w:pos="705"/>
        </w:tabs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>
        <w:rPr>
          <w:rFonts w:ascii="Times New Roman" w:hAnsi="Times New Roman" w:cs="Times New Roman"/>
          <w:color w:val="000000"/>
          <w:sz w:val="28"/>
          <w:szCs w:val="28"/>
        </w:rPr>
        <w:t>Учите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удерживать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внимание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выполнении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задания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10–15 </w:t>
      </w:r>
      <w:r>
        <w:rPr>
          <w:rFonts w:ascii="Times New Roman" w:hAnsi="Times New Roman" w:cs="Times New Roman"/>
          <w:color w:val="000000"/>
          <w:sz w:val="28"/>
          <w:szCs w:val="28"/>
        </w:rPr>
        <w:t>минут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B54E3E">
      <w:pPr>
        <w:pStyle w:val="ParagraphStyle"/>
        <w:shd w:val="clear" w:color="auto" w:fill="FFFFFF"/>
        <w:tabs>
          <w:tab w:val="left" w:pos="480"/>
          <w:tab w:val="left" w:pos="705"/>
        </w:tabs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>
        <w:rPr>
          <w:rFonts w:ascii="Times New Roman" w:hAnsi="Times New Roman" w:cs="Times New Roman"/>
          <w:color w:val="000000"/>
          <w:sz w:val="28"/>
          <w:szCs w:val="28"/>
        </w:rPr>
        <w:t>Различает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аш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ребенок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левую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стороны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000000" w:rsidRDefault="00B54E3E">
      <w:pPr>
        <w:pStyle w:val="ParagraphStyle"/>
        <w:shd w:val="clear" w:color="auto" w:fill="FFFFFF"/>
        <w:tabs>
          <w:tab w:val="left" w:pos="480"/>
          <w:tab w:val="left" w:pos="705"/>
        </w:tabs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>
        <w:rPr>
          <w:rFonts w:ascii="Times New Roman" w:hAnsi="Times New Roman" w:cs="Times New Roman"/>
          <w:color w:val="000000"/>
          <w:sz w:val="28"/>
          <w:szCs w:val="28"/>
        </w:rPr>
        <w:t>Повторяйте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ребенком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азбуку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учите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складывать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буквы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слоги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делить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слоги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B54E3E">
      <w:pPr>
        <w:pStyle w:val="ParagraphStyle"/>
        <w:shd w:val="clear" w:color="auto" w:fill="FFFFFF"/>
        <w:tabs>
          <w:tab w:val="left" w:pos="480"/>
          <w:tab w:val="left" w:pos="705"/>
        </w:tabs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Предлагайте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ребенку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решат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простые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одно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B54E3E">
      <w:pPr>
        <w:pStyle w:val="ParagraphStyle"/>
        <w:shd w:val="clear" w:color="auto" w:fill="FFFFFF"/>
        <w:tabs>
          <w:tab w:val="left" w:pos="585"/>
        </w:tabs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>
        <w:rPr>
          <w:rFonts w:ascii="Times New Roman" w:hAnsi="Times New Roman" w:cs="Times New Roman"/>
          <w:color w:val="000000"/>
          <w:sz w:val="28"/>
          <w:szCs w:val="28"/>
        </w:rPr>
        <w:t>Знакомьте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цифрами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B54E3E">
      <w:pPr>
        <w:pStyle w:val="ParagraphStyle"/>
        <w:shd w:val="clear" w:color="auto" w:fill="FFFFFF"/>
        <w:tabs>
          <w:tab w:val="left" w:pos="585"/>
        </w:tabs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>
        <w:rPr>
          <w:rFonts w:ascii="Times New Roman" w:hAnsi="Times New Roman" w:cs="Times New Roman"/>
          <w:color w:val="000000"/>
          <w:sz w:val="28"/>
          <w:szCs w:val="28"/>
        </w:rPr>
        <w:t>Учите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сравнивать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предметы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величине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B54E3E">
      <w:pPr>
        <w:pStyle w:val="ParagraphStyle"/>
        <w:shd w:val="clear" w:color="auto" w:fill="FFFFFF"/>
        <w:tabs>
          <w:tab w:val="left" w:pos="585"/>
        </w:tabs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r>
        <w:rPr>
          <w:rFonts w:ascii="Times New Roman" w:hAnsi="Times New Roman" w:cs="Times New Roman"/>
          <w:color w:val="000000"/>
          <w:sz w:val="28"/>
          <w:szCs w:val="28"/>
        </w:rPr>
        <w:t>Тренируйте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навык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прямого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10)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обратного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10) </w:t>
      </w:r>
      <w:r>
        <w:rPr>
          <w:rFonts w:ascii="Times New Roman" w:hAnsi="Times New Roman" w:cs="Times New Roman"/>
          <w:color w:val="000000"/>
          <w:sz w:val="28"/>
          <w:szCs w:val="28"/>
        </w:rPr>
        <w:t>счета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B54E3E">
      <w:pPr>
        <w:pStyle w:val="ParagraphStyle"/>
        <w:shd w:val="clear" w:color="auto" w:fill="FFFFFF"/>
        <w:tabs>
          <w:tab w:val="left" w:pos="585"/>
        </w:tabs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13. </w:t>
      </w:r>
      <w:r>
        <w:rPr>
          <w:rFonts w:ascii="Times New Roman" w:hAnsi="Times New Roman" w:cs="Times New Roman"/>
          <w:color w:val="000000"/>
          <w:sz w:val="28"/>
          <w:szCs w:val="28"/>
        </w:rPr>
        <w:t>Учите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ориентироваться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пространстве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словами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обозначать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место</w:t>
      </w:r>
      <w:r>
        <w:rPr>
          <w:rFonts w:ascii="Times New Roman" w:hAnsi="Times New Roman" w:cs="Times New Roman"/>
          <w:color w:val="000000"/>
          <w:sz w:val="28"/>
          <w:szCs w:val="28"/>
        </w:rPr>
        <w:t>нахождение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предмета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отношению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себе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B54E3E">
      <w:pPr>
        <w:pStyle w:val="ParagraphStyle"/>
        <w:shd w:val="clear" w:color="auto" w:fill="FFFFFF"/>
        <w:tabs>
          <w:tab w:val="left" w:pos="585"/>
        </w:tabs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14.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Развивайте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умение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обобщающие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понятия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предметам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стол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стул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шкаф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мебель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B54E3E">
      <w:pPr>
        <w:pStyle w:val="ParagraphStyle"/>
        <w:shd w:val="clear" w:color="auto" w:fill="FFFFFF"/>
        <w:tabs>
          <w:tab w:val="left" w:pos="675"/>
        </w:tabs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15. </w:t>
      </w:r>
      <w:r>
        <w:rPr>
          <w:rFonts w:ascii="Times New Roman" w:hAnsi="Times New Roman" w:cs="Times New Roman"/>
          <w:color w:val="000000"/>
          <w:sz w:val="28"/>
          <w:szCs w:val="28"/>
        </w:rPr>
        <w:t>Внимательно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относитесь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здоровью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8"/>
        </w:rPr>
        <w:t>Хорошее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здоровье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залог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успешного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школе</w:t>
      </w:r>
      <w:r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sectPr w:rsidR="000000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E3E"/>
    <w:rsid w:val="00B5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B8CD6A-B591-48E2-A6AC-06C4B490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Pr>
      <w:color w:val="000000"/>
      <w:sz w:val="20"/>
      <w:szCs w:val="20"/>
    </w:rPr>
  </w:style>
  <w:style w:type="character" w:customStyle="1" w:styleId="Heading">
    <w:name w:val="Heading"/>
    <w:uiPriority w:val="99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Pr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2301</Words>
  <Characters>15101</Characters>
  <Application>Microsoft Office Word</Application>
  <DocSecurity>0</DocSecurity>
  <Lines>125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Никитос</cp:lastModifiedBy>
  <cp:revision>2</cp:revision>
  <dcterms:created xsi:type="dcterms:W3CDTF">2023-09-19T12:17:00Z</dcterms:created>
  <dcterms:modified xsi:type="dcterms:W3CDTF">2023-09-19T12:17:00Z</dcterms:modified>
</cp:coreProperties>
</file>